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C8" w:rsidRPr="00FD15C8" w:rsidRDefault="00FD15C8" w:rsidP="00FD1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bookmarkStart w:id="0" w:name="_GoBack"/>
      <w:bookmarkEnd w:id="0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 xml:space="preserve">Al </w:t>
      </w:r>
      <w:proofErr w:type="spellStart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 xml:space="preserve"> di Salve</w:t>
      </w:r>
    </w:p>
    <w:p w:rsidR="00FD15C8" w:rsidRPr="00FD15C8" w:rsidRDefault="00FD15C8" w:rsidP="00FD1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>Ufficio</w:t>
      </w:r>
      <w:proofErr w:type="spellEnd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>Servizi</w:t>
      </w:r>
      <w:proofErr w:type="spellEnd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>Sociali</w:t>
      </w:r>
      <w:proofErr w:type="spellEnd"/>
    </w:p>
    <w:p w:rsidR="00FD15C8" w:rsidRPr="00FD15C8" w:rsidRDefault="00FD15C8" w:rsidP="00FD1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DOMANDA DI PARTECIPAZIONE ALL'AVVISO PUBBLICO PER L'EROGAZIONE DI CONTRIBUTI PER IL PAGAMENTO DI UTENZE DOMESTICHE (LUCE, ACQUA, GAS)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Il/La sottoscritto/a_________________________________________________________________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cognome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nome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stampatello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)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/a a _______________________________________(____)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_______/______/____________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(per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gli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stranieri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indicare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lo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nascita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)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residente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Salve alla via/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Piazza________________________________n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._________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Telefono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/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cellulare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______________________ CODICE FISCALE:_________________________</w:t>
      </w:r>
    </w:p>
    <w:p w:rsidR="00FD15C8" w:rsidRPr="00FD15C8" w:rsidRDefault="00FD15C8" w:rsidP="00FD1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CHIEDE</w:t>
      </w:r>
    </w:p>
    <w:p w:rsidR="00FD15C8" w:rsidRPr="00FD15C8" w:rsidRDefault="00FD15C8" w:rsidP="00FD1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accedere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all'erogazione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contributi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pagamento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diretto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da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parte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Salve,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utenze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domestiche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luce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acqua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, gas).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tal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fine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consapevole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sanzioni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penali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previste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caso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dichiarazioni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mendaci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così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stabilitodagli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artt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. 75 e 76 del D.P.R. 28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dicembre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2000 n. 445,</w:t>
      </w:r>
    </w:p>
    <w:p w:rsidR="00FD15C8" w:rsidRPr="00FD15C8" w:rsidRDefault="00FD15C8" w:rsidP="00FD1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DICHIARA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data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domanda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: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1)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proprio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–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famiglia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data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domanda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–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così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composto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: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072"/>
        <w:gridCol w:w="1758"/>
        <w:gridCol w:w="2354"/>
        <w:gridCol w:w="2140"/>
      </w:tblGrid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Cognome</w:t>
            </w:r>
            <w:proofErr w:type="spellEnd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e </w:t>
            </w: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Nome</w:t>
            </w:r>
            <w:proofErr w:type="spell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Data di </w:t>
            </w: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nascita</w:t>
            </w:r>
            <w:proofErr w:type="spellEnd"/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Anni </w:t>
            </w: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compiuti</w:t>
            </w:r>
            <w:proofErr w:type="spellEnd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alla</w:t>
            </w:r>
          </w:p>
          <w:p w:rsidR="00FD15C8" w:rsidRPr="00FD15C8" w:rsidRDefault="00FD15C8" w:rsidP="00FD15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data</w:t>
            </w:r>
            <w:proofErr w:type="spellEnd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della </w:t>
            </w: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presente</w:t>
            </w:r>
            <w:proofErr w:type="spellEnd"/>
          </w:p>
          <w:p w:rsidR="00FD15C8" w:rsidRPr="00FD15C8" w:rsidRDefault="00FD15C8" w:rsidP="00FD1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domanda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Grado</w:t>
            </w:r>
            <w:proofErr w:type="spellEnd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 xml:space="preserve"> di </w:t>
            </w:r>
            <w:proofErr w:type="spellStart"/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parentela</w:t>
            </w:r>
            <w:proofErr w:type="spellEnd"/>
          </w:p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proofErr w:type="spellStart"/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richiedente</w:t>
            </w:r>
            <w:proofErr w:type="spellEnd"/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it-IT"/>
              </w:rPr>
              <w:t>7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</w:tbl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2)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proprio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non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esistono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percettori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pensione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sociale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pensione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estera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o altre forme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sostegno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pubblico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o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ammortizzatore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sociale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esempio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Cassa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Integrazione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ordinaria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deroga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NASPI, ASDI, DIS- COLL-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reddito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cittadinanza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pensione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cittadinanza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)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importo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superiore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350€ /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mese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composto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da 1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componente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importo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superiore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500€ /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mese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composto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da 2 o più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componenti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3) (se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lavoratore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autonomo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non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destinatario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misure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sostegno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previste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dalla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normativa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statale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</w:p>
    <w:p w:rsidR="00FD15C8" w:rsidRPr="00FD15C8" w:rsidRDefault="00FD15C8" w:rsidP="00094A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4)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che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l’indicatore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reddito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ISEE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relativo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proprio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non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superiore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€ 9.360,00.</w:t>
      </w:r>
    </w:p>
    <w:p w:rsidR="00FD15C8" w:rsidRPr="00FD15C8" w:rsidRDefault="00FD15C8" w:rsidP="00094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ALLEGA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alla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domanda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: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1)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copie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seguenti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aventi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data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emissione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e/o di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scadenza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decorrere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dal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01/11/2021 non ancora </w:t>
      </w:r>
      <w:proofErr w:type="spellStart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pagate</w:t>
      </w:r>
      <w:proofErr w:type="spellEnd"/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(</w:t>
      </w:r>
      <w:proofErr w:type="spellStart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il</w:t>
      </w:r>
      <w:proofErr w:type="spellEnd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 xml:space="preserve"> </w:t>
      </w:r>
      <w:proofErr w:type="spellStart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pagamento</w:t>
      </w:r>
      <w:proofErr w:type="spellEnd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 xml:space="preserve"> </w:t>
      </w:r>
      <w:proofErr w:type="spellStart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avverrà</w:t>
      </w:r>
      <w:proofErr w:type="spellEnd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 xml:space="preserve"> a </w:t>
      </w:r>
      <w:proofErr w:type="spellStart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cura</w:t>
      </w:r>
      <w:proofErr w:type="spellEnd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 xml:space="preserve"> </w:t>
      </w:r>
      <w:proofErr w:type="spellStart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dell’ente</w:t>
      </w:r>
      <w:proofErr w:type="spellEnd"/>
      <w:r w:rsidR="00094ACD" w:rsidRPr="00094AC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de-DE" w:eastAsia="it-IT"/>
        </w:rPr>
        <w:t>)</w:t>
      </w:r>
      <w:r w:rsidR="00094ACD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: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0"/>
        <w:gridCol w:w="3265"/>
        <w:gridCol w:w="3265"/>
      </w:tblGrid>
      <w:tr w:rsidR="00FD15C8" w:rsidRPr="00FD15C8" w:rsidTr="00FD15C8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UTENZA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SCADENZA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IMPORTO</w:t>
            </w:r>
          </w:p>
        </w:tc>
      </w:tr>
      <w:tr w:rsidR="00FD15C8" w:rsidRPr="00FD15C8" w:rsidTr="00FD15C8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FD15C8" w:rsidRPr="00FD15C8" w:rsidTr="00FD15C8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5C8" w:rsidRPr="00FD15C8" w:rsidRDefault="00FD15C8" w:rsidP="00FD1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FD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it-IT"/>
              </w:rPr>
              <w:t>TOTALE =</w:t>
            </w:r>
          </w:p>
        </w:tc>
      </w:tr>
    </w:tbl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2)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ricevuta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versamento</w:t>
      </w:r>
      <w:proofErr w:type="spellEnd"/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 xml:space="preserve"> </w:t>
      </w: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mezzo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bollettino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postale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su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C/C.P. n. 14137731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intestato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COMUNE DI SALVE – SERVIZIO TESORERIA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dell’importo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€ …………..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DICHIARA ALTRESI'</w:t>
      </w:r>
    </w:p>
    <w:p w:rsidR="00FD15C8" w:rsidRPr="00FD15C8" w:rsidRDefault="00FD15C8" w:rsidP="00FD15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impegnarsi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comunicare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tempestivamente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Salve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venir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meno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uno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qualunque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requisiti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previsti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dall'Avviso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trattasi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;</w:t>
      </w:r>
    </w:p>
    <w:p w:rsidR="00FD15C8" w:rsidRPr="00FD15C8" w:rsidRDefault="00FD15C8" w:rsidP="00FD15C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aver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visione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accettare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stabilito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nell'Avviso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essere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consapevole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: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Il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contributo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consisterà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esclusivamente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094AC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de-DE" w:eastAsia="it-IT"/>
        </w:rPr>
        <w:t>pagamento</w:t>
      </w:r>
      <w:proofErr w:type="spellEnd"/>
      <w:r w:rsidRPr="00094AC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de-DE" w:eastAsia="it-IT"/>
        </w:rPr>
        <w:t xml:space="preserve"> a </w:t>
      </w:r>
      <w:proofErr w:type="spellStart"/>
      <w:r w:rsidRPr="00094AC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de-DE" w:eastAsia="it-IT"/>
        </w:rPr>
        <w:t>cura</w:t>
      </w:r>
      <w:proofErr w:type="spellEnd"/>
      <w:r w:rsidRPr="00094AC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de-DE" w:eastAsia="it-IT"/>
        </w:rPr>
        <w:t xml:space="preserve"> </w:t>
      </w:r>
      <w:proofErr w:type="spellStart"/>
      <w:r w:rsidRPr="00094AC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de-DE" w:eastAsia="it-IT"/>
        </w:rPr>
        <w:t>dell’ente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utenze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domestiche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luce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acqua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gas) relative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all'abitazione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principale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ed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intestate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componenti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da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allegare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copia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all’istanza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scadenza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all'interno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periodo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r w:rsidR="00094ACD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sopra </w:t>
      </w:r>
      <w:proofErr w:type="spellStart"/>
      <w:r w:rsidR="00094ACD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indicato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non ancora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pagate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concorrenza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seguenti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tetti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massimi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:</w:t>
      </w:r>
    </w:p>
    <w:p w:rsidR="00FD15C8" w:rsidRPr="00FD15C8" w:rsidRDefault="00FD15C8" w:rsidP="00FD15C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€ </w:t>
      </w: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200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ciascun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1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componente</w:t>
      </w:r>
      <w:proofErr w:type="spellEnd"/>
    </w:p>
    <w:p w:rsidR="00FD15C8" w:rsidRPr="00FD15C8" w:rsidRDefault="00FD15C8" w:rsidP="00FD15C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€ </w:t>
      </w: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300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ciascun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nucleo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familiare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più di 1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componente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15C8">
        <w:rPr>
          <w:rFonts w:ascii="Calibri" w:eastAsia="Times New Roman" w:hAnsi="Calibri" w:cs="Times New Roman"/>
          <w:sz w:val="20"/>
          <w:szCs w:val="20"/>
          <w:lang w:eastAsia="it-IT"/>
        </w:rPr>
        <w:t>Nel caso particolare di presenza di una bolletta di importo superiore al contributo massimo previsto, alla domanda dovrà essere allegata la ricevuta di versamento della differenza tra importo della bolletta e contributo spettante, a pena di irricevibilità.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Nel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caso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bolletta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/e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importo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complessivo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inferiore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rispetto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contributo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massimo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stabilito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non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prevista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l’erogazione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nessuna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forma della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relativa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differenza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.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tal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caso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contributo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sarà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pari,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pertanto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all’importo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complessivo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allegate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Il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pagamento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avverrà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direttamente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cura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dell’ente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attraverso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la propria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tesoreria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mezzo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apposito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mandato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pagamento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unico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predisporre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una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volta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terminata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raccolta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domande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partecipazione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Ad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avvenuto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pagamento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l’ufficio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competente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provvederà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fornire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beneficiari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idonea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ricevuta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partecipazione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avviso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pubblico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è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tipo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“a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sportello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” 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pertanto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si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procederà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riconoscimento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contributo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ordine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cronologico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secondo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numero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progressivo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acquisizione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protocollo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domande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partecipazione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ad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esaurimento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risorse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disponibili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essendo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esclusa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pertanto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formazione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graduatorie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094ACD" w:rsidRDefault="00FD15C8" w:rsidP="00FD1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Il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Salve si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riserva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l'insindacabile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diritto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non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esecuzione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all'Avviso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caso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cui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dovessero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soppravvenire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situazioni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rendano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necessario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094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DICHIARA INFINE DI ESSERE CONSAPEVOLE CHE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ai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sensi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dell'art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. 71 del D.P.R. 445/2000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spetta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all'Amministrazione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procedere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ad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idonei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controlli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anche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avvalendosi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collaborazione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della Guardia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Finanza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accertare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veridicità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dichiarazioni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la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documentazione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presentata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richiedenti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. Ferme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restando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sanzioni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penali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previste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dall'art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. 76 del D.P.R. n. 445/2000,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qualora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controllo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emerga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la non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veridicità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contenuto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dichiarazioni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dichiarante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decadrà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dconseguiti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fermo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restando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denince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Autorità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competenti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L‘Amministrazione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agirà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recupero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somme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indebitamente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percepite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Ai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rispetto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vigenti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disposizioni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materia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privacy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D.Lgs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196/2003) e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regolamento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Europeo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N. 679/2016 si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rende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noto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che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tutti 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personali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comunicati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richiedenti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saranno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trattati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modalità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cartacea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e/o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informatica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rispetto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previsto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dalle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vigenti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disposizioni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normative 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regolamentari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materia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lastRenderedPageBreak/>
        <w:t xml:space="preserve">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saranno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utilizzati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esclusivamente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per 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finalità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cui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bando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per altre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finalità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proprie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degli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uffici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comunali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e/o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finalità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imposte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legge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Detti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non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saranno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ceduti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forniti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e/o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noti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soggetti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terzi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diversi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quelli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coinvolti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nel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procedimento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istruttorio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cui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presente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bando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senza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preventiva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comunicazione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diretto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interessato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Il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titolare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potrà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far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valere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qualsiasi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momento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proprio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diritto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all'accesso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ai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stessi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e alle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modalità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conservazione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/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gestione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secondo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quanto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previsto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dalla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vigente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normativa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materia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Il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titolare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trattamento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Comune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di salve,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responsabile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trattamento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dati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è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il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Responsabile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dell'Area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Amministrativa</w:t>
      </w:r>
      <w:proofErr w:type="spellEnd"/>
      <w:r w:rsidRPr="00FD15C8">
        <w:rPr>
          <w:rFonts w:ascii="Calibri" w:eastAsia="Times New Roman" w:hAnsi="Calibri" w:cs="Times New Roman"/>
          <w:color w:val="000000"/>
          <w:sz w:val="20"/>
          <w:szCs w:val="20"/>
          <w:lang w:val="de-DE" w:eastAsia="it-IT"/>
        </w:rPr>
        <w:t>;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DE" w:eastAsia="it-IT"/>
        </w:rPr>
        <w:t>ALLEGATI ALLA PRESENTE:</w:t>
      </w:r>
    </w:p>
    <w:p w:rsidR="00FD15C8" w:rsidRPr="00FD15C8" w:rsidRDefault="00FD15C8" w:rsidP="00FD15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Fotocopia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documento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d'identità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in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corso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validità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richiedente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gli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extracomunitari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fotocopia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permesso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soggiorno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.</w:t>
      </w:r>
    </w:p>
    <w:p w:rsidR="00FD15C8" w:rsidRPr="00FD15C8" w:rsidRDefault="00FD15C8" w:rsidP="00FD15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Fotocopia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delle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e die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relativi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bollettini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di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pagamento</w:t>
      </w:r>
      <w:proofErr w:type="spellEnd"/>
    </w:p>
    <w:p w:rsidR="00FD15C8" w:rsidRPr="00FD15C8" w:rsidRDefault="00FD15C8" w:rsidP="00FD15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Eventuale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versamento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mezzo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bollettino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postale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su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C/C.P. n. 14137731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intestato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a COMUNE DI SALVE – SERVIZIO TESORERIA (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indicare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nella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causale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: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versamento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differenza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avviso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pubblico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contributo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utenze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).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Salve, </w:t>
      </w:r>
      <w:proofErr w:type="spellStart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lì</w:t>
      </w:r>
      <w:proofErr w:type="spellEnd"/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>________________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FD15C8">
        <w:rPr>
          <w:rFonts w:ascii="Calibri" w:eastAsia="Times New Roman" w:hAnsi="Calibri" w:cs="Times New Roman"/>
          <w:color w:val="000000"/>
          <w:sz w:val="24"/>
          <w:szCs w:val="24"/>
          <w:lang w:val="de-DE" w:eastAsia="it-IT"/>
        </w:rPr>
        <w:t xml:space="preserve">_____________________________ </w:t>
      </w:r>
    </w:p>
    <w:p w:rsidR="00FD15C8" w:rsidRPr="00FD15C8" w:rsidRDefault="00FD15C8" w:rsidP="00FD1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bookmarkStart w:id="1" w:name="_PictureBullets"/>
      <w:bookmarkEnd w:id="1"/>
      <w:r w:rsidRPr="00FD15C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de-DE" w:eastAsia="it-IT"/>
        </w:rPr>
        <w:t>(Firma)</w:t>
      </w:r>
    </w:p>
    <w:p w:rsidR="0095567B" w:rsidRDefault="0095567B"/>
    <w:sectPr w:rsidR="0095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1C"/>
    <w:multiLevelType w:val="multilevel"/>
    <w:tmpl w:val="59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7C3"/>
    <w:multiLevelType w:val="multilevel"/>
    <w:tmpl w:val="BDAC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71B8C"/>
    <w:multiLevelType w:val="multilevel"/>
    <w:tmpl w:val="F64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D"/>
    <w:rsid w:val="00094ACD"/>
    <w:rsid w:val="0030663A"/>
    <w:rsid w:val="008F271D"/>
    <w:rsid w:val="0095567B"/>
    <w:rsid w:val="00A369E1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C9E2-D432-40BE-BB0C-F9D853E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TERESAVANTAGGIO</dc:creator>
  <cp:lastModifiedBy>Pierremigio Preite</cp:lastModifiedBy>
  <cp:revision>2</cp:revision>
  <dcterms:created xsi:type="dcterms:W3CDTF">2021-11-30T18:41:00Z</dcterms:created>
  <dcterms:modified xsi:type="dcterms:W3CDTF">2021-11-30T18:41:00Z</dcterms:modified>
</cp:coreProperties>
</file>